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86" w:rsidRPr="007A756B" w:rsidRDefault="00572986" w:rsidP="00572986">
      <w:pPr>
        <w:jc w:val="both"/>
        <w:rPr>
          <w:rFonts w:ascii="Times New Roman" w:hAnsi="Times New Roman" w:cs="Times New Roman"/>
          <w:b/>
        </w:rPr>
      </w:pPr>
      <w:r w:rsidRPr="007A756B">
        <w:rPr>
          <w:rFonts w:ascii="Times New Roman" w:hAnsi="Times New Roman" w:cs="Times New Roman"/>
          <w:b/>
        </w:rPr>
        <w:t xml:space="preserve">Anexa </w:t>
      </w:r>
      <w:r w:rsidR="007A756B" w:rsidRPr="007A756B">
        <w:rPr>
          <w:rFonts w:ascii="Times New Roman" w:hAnsi="Times New Roman" w:cs="Times New Roman"/>
          <w:b/>
        </w:rPr>
        <w:t>1</w:t>
      </w:r>
    </w:p>
    <w:p w:rsidR="00572986" w:rsidRPr="000B2C45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jc w:val="center"/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Tabel de evaluare a candidaţilor la posturile de cercetători gr. II şi gr. I în ISMMA</w:t>
      </w:r>
    </w:p>
    <w:p w:rsidR="00572986" w:rsidRPr="000B2C45" w:rsidRDefault="00572986" w:rsidP="00572986">
      <w:pPr>
        <w:jc w:val="center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Concurs de ocupare a poziţiei de</w:t>
      </w:r>
      <w:r w:rsidR="00E0270C">
        <w:rPr>
          <w:rFonts w:ascii="Times New Roman" w:hAnsi="Times New Roman" w:cs="Times New Roman"/>
        </w:rPr>
        <w:t>....</w:t>
      </w:r>
      <w:r w:rsidRPr="000B2C45">
        <w:rPr>
          <w:rFonts w:ascii="Times New Roman" w:hAnsi="Times New Roman" w:cs="Times New Roman"/>
        </w:rPr>
        <w:t xml:space="preserve">, </w:t>
      </w:r>
      <w:r w:rsidR="00E0270C">
        <w:rPr>
          <w:rFonts w:ascii="Times New Roman" w:hAnsi="Times New Roman" w:cs="Times New Roman"/>
        </w:rPr>
        <w:t>....</w:t>
      </w:r>
      <w:r w:rsidRPr="000B2C45">
        <w:rPr>
          <w:rFonts w:ascii="Times New Roman" w:hAnsi="Times New Roman" w:cs="Times New Roman"/>
        </w:rPr>
        <w:t xml:space="preserve"> normǎ, pe perioadǎ </w:t>
      </w:r>
      <w:r w:rsidR="00E0270C">
        <w:rPr>
          <w:rFonts w:ascii="Times New Roman" w:hAnsi="Times New Roman" w:cs="Times New Roman"/>
        </w:rPr>
        <w:t>...</w:t>
      </w:r>
    </w:p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 xml:space="preserve">Data concursului: </w:t>
      </w:r>
      <w:r w:rsidR="00E0270C">
        <w:rPr>
          <w:rFonts w:ascii="Times New Roman" w:hAnsi="Times New Roman" w:cs="Times New Roman"/>
        </w:rPr>
        <w:t>....</w:t>
      </w:r>
    </w:p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Candidaţi:</w:t>
      </w:r>
    </w:p>
    <w:p w:rsidR="00572986" w:rsidRDefault="00E0270C" w:rsidP="00572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</w:t>
      </w:r>
    </w:p>
    <w:p w:rsidR="00E0270C" w:rsidRPr="000B2C45" w:rsidRDefault="00E0270C" w:rsidP="005729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793"/>
        <w:gridCol w:w="1437"/>
        <w:gridCol w:w="1902"/>
        <w:gridCol w:w="1836"/>
      </w:tblGrid>
      <w:tr w:rsidR="00572986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  <w:r w:rsidRPr="000B2C45">
              <w:rPr>
                <w:rFonts w:ascii="Times New Roman" w:hAnsi="Times New Roman" w:cs="Times New Roman"/>
              </w:rPr>
              <w:t>Membri comisie</w:t>
            </w:r>
          </w:p>
        </w:tc>
        <w:tc>
          <w:tcPr>
            <w:tcW w:w="1890" w:type="dxa"/>
          </w:tcPr>
          <w:p w:rsidR="00572986" w:rsidRPr="00565B25" w:rsidRDefault="00572986" w:rsidP="002D2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>Criteriu 1:</w:t>
            </w:r>
          </w:p>
          <w:p w:rsidR="00572986" w:rsidRPr="000B2C45" w:rsidRDefault="00572986" w:rsidP="002D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>activitatea ştiinţifică şi contribuţia efectivă la dezvoltarea ştiinţelor matematice, doveditǎ prin lista de publicaţii, revistele în care sunt publicate articolele, relevanţa acestora şi a temelor</w:t>
            </w:r>
          </w:p>
        </w:tc>
        <w:tc>
          <w:tcPr>
            <w:tcW w:w="1481" w:type="dxa"/>
          </w:tcPr>
          <w:p w:rsidR="00572986" w:rsidRPr="00565B25" w:rsidRDefault="00572986" w:rsidP="002D2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>Criteriu 2:</w:t>
            </w:r>
          </w:p>
          <w:p w:rsidR="00572986" w:rsidRPr="000B2C45" w:rsidRDefault="00572986" w:rsidP="002D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>prestigiul profesional, demonstrat prin lista de citǎri, invitaţii premii, etc</w:t>
            </w:r>
          </w:p>
        </w:tc>
        <w:tc>
          <w:tcPr>
            <w:tcW w:w="1993" w:type="dxa"/>
          </w:tcPr>
          <w:p w:rsidR="00572986" w:rsidRPr="00565B25" w:rsidRDefault="00572986" w:rsidP="002D2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Criteriu 3: </w:t>
            </w:r>
          </w:p>
          <w:p w:rsidR="00572986" w:rsidRPr="000B2C45" w:rsidRDefault="00572986" w:rsidP="002D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>calitatea, complexitatea formaţiei profesionale şi capacitatea de organizare a activităţii de cercetare, demonstratǎ prin proiectele de cercetare, granturile obţinute, organizarea de conferinţe</w:t>
            </w:r>
          </w:p>
        </w:tc>
        <w:tc>
          <w:tcPr>
            <w:tcW w:w="1993" w:type="dxa"/>
          </w:tcPr>
          <w:p w:rsidR="00572986" w:rsidRPr="0042726E" w:rsidRDefault="00572986" w:rsidP="002D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punctaj</w:t>
            </w:r>
            <w:r w:rsidRPr="00427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72986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572986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572986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572986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572986" w:rsidRPr="000B2C45" w:rsidTr="002D2FCD">
        <w:tc>
          <w:tcPr>
            <w:tcW w:w="2605" w:type="dxa"/>
          </w:tcPr>
          <w:p w:rsidR="00572986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</w:tbl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91B13" w:rsidRDefault="00572986" w:rsidP="00572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Punctaj final (media aritmeticǎ a punctajelor fiecǎrui membru): </w:t>
      </w: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7A756B" w:rsidP="00572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Semnǎturi comisie:</w:t>
      </w: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4F7A" w:rsidRDefault="006C4F7A"/>
    <w:sectPr w:rsidR="006C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5329"/>
    <w:multiLevelType w:val="multilevel"/>
    <w:tmpl w:val="2DACA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6"/>
    <w:rsid w:val="00572986"/>
    <w:rsid w:val="006C4F7A"/>
    <w:rsid w:val="007A756B"/>
    <w:rsid w:val="00CD161F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6138"/>
  <w15:chartTrackingRefBased/>
  <w15:docId w15:val="{1BFC06E6-8CF7-46BA-BE17-66F4A39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86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98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572986"/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572986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572986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2019-12-23T08:55:00Z</dcterms:created>
  <dcterms:modified xsi:type="dcterms:W3CDTF">2019-12-23T08:58:00Z</dcterms:modified>
</cp:coreProperties>
</file>